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813" w:rsidRDefault="002D7813" w:rsidP="002D781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УКАЗ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ПРЕЗИДЕНТА</w:t>
      </w:r>
      <w:r>
        <w:rPr>
          <w:b/>
          <w:bCs/>
          <w:color w:val="333333"/>
          <w:sz w:val="27"/>
          <w:szCs w:val="27"/>
        </w:rPr>
        <w:t> РОССИЙСКОЙ ФЕДЕРАЦИИ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мерах</w:t>
      </w:r>
      <w:r>
        <w:rPr>
          <w:b/>
          <w:bCs/>
          <w:color w:val="333333"/>
          <w:sz w:val="27"/>
          <w:szCs w:val="27"/>
        </w:rPr>
        <w:t> по противодействию коррупции</w:t>
      </w:r>
    </w:p>
    <w:p w:rsidR="002D7813" w:rsidRDefault="002D7813" w:rsidP="002D781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указов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04.01.2012 № </w:t>
        </w:r>
        <w:r>
          <w:rPr>
            <w:rStyle w:val="bookmark"/>
            <w:color w:val="1C1CD6"/>
            <w:sz w:val="27"/>
            <w:szCs w:val="27"/>
            <w:u w:val="single"/>
            <w:shd w:val="clear" w:color="auto" w:fill="FFD800"/>
          </w:rPr>
          <w:t>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 в Российской Федерации и устранения причин, ее порождающих, постановляю: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Президенте</w:t>
      </w:r>
      <w:r>
        <w:rPr>
          <w:color w:val="333333"/>
          <w:sz w:val="27"/>
          <w:szCs w:val="27"/>
        </w:rPr>
        <w:t> Российской Федерации по противодействию коррупции (далее - Совет).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Президент</w:t>
      </w:r>
      <w:r>
        <w:rPr>
          <w:color w:val="333333"/>
          <w:sz w:val="27"/>
          <w:szCs w:val="27"/>
        </w:rPr>
        <w:t> Российской Федерации.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Президенту</w:t>
      </w:r>
      <w:r>
        <w:rPr>
          <w:color w:val="333333"/>
          <w:sz w:val="27"/>
          <w:szCs w:val="27"/>
        </w:rPr>
        <w:t> Российской Федерации, касающихся выработки и реализации государственной политики в области противодействия коррупции;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 и общественных объединений.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указы</w:t>
      </w:r>
      <w:r>
        <w:rPr>
          <w:color w:val="333333"/>
          <w:sz w:val="27"/>
          <w:szCs w:val="27"/>
        </w:rPr>
        <w:t>, распоряжения и даваться поручения Президента Российской Федерации.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Образовать для решения текущих вопросов деятельности Совета президиум Совета при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Президенте</w:t>
      </w:r>
      <w:r>
        <w:rPr>
          <w:color w:val="333333"/>
          <w:sz w:val="27"/>
          <w:szCs w:val="27"/>
        </w:rPr>
        <w:t> Российской Федерации по противодействию коррупции.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Президента</w:t>
      </w:r>
      <w:r>
        <w:rPr>
          <w:color w:val="333333"/>
          <w:sz w:val="27"/>
          <w:szCs w:val="27"/>
        </w:rPr>
        <w:t> Российской Федерации.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 </w:t>
      </w:r>
      <w:r>
        <w:rPr>
          <w:rStyle w:val="bookmark"/>
          <w:color w:val="0000AF"/>
          <w:sz w:val="27"/>
          <w:szCs w:val="27"/>
          <w:shd w:val="clear" w:color="auto" w:fill="FFD800"/>
        </w:rPr>
        <w:t>Российской</w:t>
      </w:r>
      <w:r>
        <w:rPr>
          <w:rStyle w:val="ed"/>
          <w:color w:val="1111EE"/>
          <w:sz w:val="27"/>
          <w:szCs w:val="27"/>
        </w:rPr>
        <w:t> 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 </w:t>
      </w:r>
      <w:r>
        <w:rPr>
          <w:rStyle w:val="bookmark"/>
          <w:color w:val="0000AF"/>
          <w:sz w:val="27"/>
          <w:szCs w:val="27"/>
          <w:shd w:val="clear" w:color="auto" w:fill="FFD800"/>
        </w:rPr>
        <w:t>Российской</w:t>
      </w:r>
      <w:r>
        <w:rPr>
          <w:rStyle w:val="ed"/>
          <w:color w:val="1111EE"/>
          <w:sz w:val="27"/>
          <w:szCs w:val="27"/>
        </w:rPr>
        <w:t> 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назначение на которые и освобождение от которых осуществляются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Президентом</w:t>
      </w:r>
      <w:r>
        <w:rPr>
          <w:rStyle w:val="ed"/>
          <w:color w:val="1111EE"/>
          <w:sz w:val="27"/>
          <w:szCs w:val="27"/>
        </w:rPr>
        <w:t> 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по решению </w:t>
      </w:r>
      <w:r>
        <w:rPr>
          <w:rStyle w:val="bookmark"/>
          <w:color w:val="0000AF"/>
          <w:sz w:val="27"/>
          <w:szCs w:val="27"/>
          <w:shd w:val="clear" w:color="auto" w:fill="FFD800"/>
        </w:rPr>
        <w:t>Президента</w:t>
      </w:r>
      <w:r>
        <w:rPr>
          <w:rStyle w:val="ed"/>
          <w:color w:val="1111EE"/>
          <w:sz w:val="27"/>
          <w:szCs w:val="27"/>
        </w:rPr>
        <w:t> 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  <w:shd w:val="clear" w:color="auto" w:fill="F0F0F0"/>
        </w:rPr>
        <w:lastRenderedPageBreak/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 </w:t>
      </w:r>
      <w:r>
        <w:rPr>
          <w:rStyle w:val="bookmark"/>
          <w:color w:val="0000AF"/>
          <w:sz w:val="27"/>
          <w:szCs w:val="27"/>
          <w:shd w:val="clear" w:color="auto" w:fill="FFD800"/>
        </w:rPr>
        <w:t>Российской</w:t>
      </w:r>
      <w:r>
        <w:rPr>
          <w:rStyle w:val="ed"/>
          <w:color w:val="1111EE"/>
          <w:sz w:val="27"/>
          <w:szCs w:val="27"/>
          <w:shd w:val="clear" w:color="auto" w:fill="F0F0F0"/>
        </w:rPr>
        <w:t> 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; </w:t>
      </w:r>
      <w:r>
        <w:rPr>
          <w:rStyle w:val="ed"/>
          <w:i/>
          <w:iCs/>
          <w:color w:val="1111EE"/>
          <w:sz w:val="27"/>
          <w:szCs w:val="27"/>
          <w:shd w:val="clear" w:color="auto" w:fill="F0F0F0"/>
        </w:rPr>
        <w:t>в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Указа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Президента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 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Указа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Президента</w:t>
      </w:r>
      <w:r>
        <w:rPr>
          <w:color w:val="333333"/>
          <w:sz w:val="27"/>
          <w:szCs w:val="27"/>
        </w:rPr>
        <w:t> Российской Федерации;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коррупции, и иных мероприятий в соответствии с решениями Совета.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противодействия</w:t>
      </w:r>
      <w:r>
        <w:rPr>
          <w:color w:val="333333"/>
          <w:sz w:val="27"/>
          <w:szCs w:val="27"/>
        </w:rPr>
        <w:t> коррупции.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333333"/>
          <w:sz w:val="27"/>
          <w:szCs w:val="27"/>
          <w:shd w:val="clear" w:color="auto" w:fill="FFD800"/>
        </w:rPr>
        <w:t>Указ</w:t>
      </w:r>
      <w:r>
        <w:rPr>
          <w:color w:val="333333"/>
          <w:sz w:val="27"/>
          <w:szCs w:val="27"/>
        </w:rPr>
        <w:t> 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7"/>
            <w:szCs w:val="27"/>
          </w:rPr>
          <w:t>от 3 февраля 2007 г. № 129</w:t>
        </w:r>
      </w:hyperlink>
      <w:r>
        <w:rPr>
          <w:color w:val="333333"/>
          <w:sz w:val="27"/>
          <w:szCs w:val="27"/>
        </w:rPr>
        <w:t> "Об образовании межведомственной рабочей группы для подготовки предложений по реализации в законодательстве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коррупцию</w:t>
      </w:r>
      <w:r>
        <w:rPr>
          <w:color w:val="333333"/>
          <w:sz w:val="27"/>
          <w:szCs w:val="27"/>
        </w:rPr>
        <w:t> от 27 января 1999 г." (Собрание законодательства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Федерации, 2007, № 6, ст. 731);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bookmark"/>
          <w:color w:val="333333"/>
          <w:sz w:val="27"/>
          <w:szCs w:val="27"/>
          <w:shd w:val="clear" w:color="auto" w:fill="FFD800"/>
        </w:rPr>
        <w:t>Указ</w:t>
      </w:r>
      <w:r>
        <w:rPr>
          <w:color w:val="333333"/>
          <w:sz w:val="27"/>
          <w:szCs w:val="27"/>
        </w:rPr>
        <w:t> Президента Российской Федерации </w:t>
      </w:r>
      <w:hyperlink r:id="rId26" w:tgtFrame="contents" w:history="1">
        <w:r>
          <w:rPr>
            <w:rStyle w:val="cmd"/>
            <w:color w:val="1111EE"/>
            <w:sz w:val="27"/>
            <w:szCs w:val="27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 xml:space="preserve"> Федерации положений Конвенции Организации Объединенных Наций против коррупции от 31 октября 2003 г. и Конвенции </w:t>
      </w:r>
      <w:r>
        <w:rPr>
          <w:color w:val="333333"/>
          <w:sz w:val="27"/>
          <w:szCs w:val="27"/>
        </w:rPr>
        <w:lastRenderedPageBreak/>
        <w:t>Совета Европы об уголовной ответственности за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коррупцию</w:t>
      </w:r>
      <w:r>
        <w:rPr>
          <w:color w:val="333333"/>
          <w:sz w:val="27"/>
          <w:szCs w:val="27"/>
        </w:rPr>
        <w:t> от 27 января 1999 г." (Собрание законодательства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Федерации, 2007, № 34, ст. 4210).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 </w:t>
      </w:r>
      <w:r>
        <w:rPr>
          <w:rStyle w:val="bookmark"/>
          <w:color w:val="333333"/>
          <w:sz w:val="27"/>
          <w:szCs w:val="27"/>
          <w:shd w:val="clear" w:color="auto" w:fill="FFD800"/>
        </w:rPr>
        <w:t>Указ</w:t>
      </w:r>
      <w:r>
        <w:rPr>
          <w:color w:val="333333"/>
          <w:sz w:val="27"/>
          <w:szCs w:val="27"/>
        </w:rPr>
        <w:t> вступает в силу со дня его подписания.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rStyle w:val="bookmark"/>
          <w:color w:val="333333"/>
          <w:sz w:val="27"/>
          <w:szCs w:val="27"/>
          <w:shd w:val="clear" w:color="auto" w:fill="FFD800"/>
        </w:rPr>
        <w:t>Президент</w:t>
      </w:r>
      <w:r>
        <w:rPr>
          <w:color w:val="333333"/>
          <w:sz w:val="27"/>
          <w:szCs w:val="27"/>
        </w:rPr>
        <w:t> 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>19</w:t>
      </w:r>
      <w:r>
        <w:rPr>
          <w:color w:val="333333"/>
          <w:sz w:val="27"/>
          <w:szCs w:val="27"/>
        </w:rPr>
        <w:t>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мая</w:t>
      </w:r>
      <w:r>
        <w:rPr>
          <w:color w:val="333333"/>
          <w:sz w:val="27"/>
          <w:szCs w:val="27"/>
        </w:rPr>
        <w:t> 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>Указом</w:t>
      </w:r>
      <w:r>
        <w:rPr>
          <w:color w:val="333333"/>
          <w:sz w:val="27"/>
          <w:szCs w:val="27"/>
        </w:rPr>
        <w:t> Президента</w:t>
      </w:r>
      <w:r>
        <w:rPr>
          <w:color w:val="333333"/>
          <w:sz w:val="27"/>
          <w:szCs w:val="27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</w:t>
      </w:r>
      <w:r>
        <w:rPr>
          <w:color w:val="333333"/>
          <w:sz w:val="27"/>
          <w:szCs w:val="27"/>
        </w:rPr>
        <w:br/>
        <w:t>от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19</w:t>
      </w:r>
      <w:r>
        <w:rPr>
          <w:color w:val="333333"/>
          <w:sz w:val="27"/>
          <w:szCs w:val="27"/>
        </w:rPr>
        <w:t>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мая</w:t>
      </w:r>
      <w:r>
        <w:rPr>
          <w:color w:val="333333"/>
          <w:sz w:val="27"/>
          <w:szCs w:val="27"/>
        </w:rPr>
        <w:t> 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Президенте</w:t>
      </w:r>
      <w:r>
        <w:rPr>
          <w:b/>
          <w:bCs/>
          <w:color w:val="333333"/>
          <w:sz w:val="27"/>
          <w:szCs w:val="27"/>
        </w:rPr>
        <w:t> Российской Федерации</w:t>
      </w:r>
      <w:r>
        <w:rPr>
          <w:b/>
          <w:bCs/>
          <w:color w:val="333333"/>
          <w:sz w:val="27"/>
          <w:szCs w:val="27"/>
        </w:rPr>
        <w:br/>
        <w:t> по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b/>
          <w:bCs/>
          <w:color w:val="333333"/>
          <w:sz w:val="27"/>
          <w:szCs w:val="27"/>
        </w:rPr>
        <w:t> коррупции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>Указом</w:t>
      </w:r>
      <w:r>
        <w:rPr>
          <w:color w:val="333333"/>
          <w:sz w:val="27"/>
          <w:szCs w:val="27"/>
        </w:rPr>
        <w:t> Президента</w:t>
      </w:r>
      <w:r>
        <w:rPr>
          <w:color w:val="333333"/>
          <w:sz w:val="27"/>
          <w:szCs w:val="27"/>
        </w:rPr>
        <w:br/>
      </w:r>
      <w:r>
        <w:rPr>
          <w:rStyle w:val="bookmark"/>
          <w:color w:val="333333"/>
          <w:sz w:val="27"/>
          <w:szCs w:val="27"/>
          <w:shd w:val="clear" w:color="auto" w:fill="FFD800"/>
        </w:rPr>
        <w:t>Российской</w:t>
      </w:r>
      <w:r>
        <w:rPr>
          <w:color w:val="333333"/>
          <w:sz w:val="27"/>
          <w:szCs w:val="27"/>
        </w:rPr>
        <w:t> Федерации</w:t>
      </w:r>
      <w:r>
        <w:rPr>
          <w:color w:val="333333"/>
          <w:sz w:val="27"/>
          <w:szCs w:val="27"/>
        </w:rPr>
        <w:br/>
        <w:t>от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19</w:t>
      </w:r>
      <w:r>
        <w:rPr>
          <w:color w:val="333333"/>
          <w:sz w:val="27"/>
          <w:szCs w:val="27"/>
        </w:rPr>
        <w:t> </w:t>
      </w:r>
      <w:r>
        <w:rPr>
          <w:rStyle w:val="bookmark"/>
          <w:color w:val="333333"/>
          <w:sz w:val="27"/>
          <w:szCs w:val="27"/>
          <w:shd w:val="clear" w:color="auto" w:fill="FFD800"/>
        </w:rPr>
        <w:t>мая</w:t>
      </w:r>
      <w:r>
        <w:rPr>
          <w:color w:val="333333"/>
          <w:sz w:val="27"/>
          <w:szCs w:val="27"/>
        </w:rPr>
        <w:t> 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Президенте</w:t>
      </w:r>
      <w:r>
        <w:rPr>
          <w:b/>
          <w:bCs/>
          <w:color w:val="333333"/>
          <w:sz w:val="27"/>
          <w:szCs w:val="27"/>
        </w:rPr>
        <w:t> Российской Федерации</w:t>
      </w:r>
      <w:r>
        <w:rPr>
          <w:b/>
          <w:bCs/>
          <w:color w:val="333333"/>
          <w:sz w:val="27"/>
          <w:szCs w:val="27"/>
        </w:rPr>
        <w:br/>
        <w:t> по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противодействию</w:t>
      </w:r>
      <w:r>
        <w:rPr>
          <w:b/>
          <w:bCs/>
          <w:color w:val="333333"/>
          <w:sz w:val="27"/>
          <w:szCs w:val="27"/>
        </w:rPr>
        <w:t> коррупции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 </w:t>
      </w:r>
      <w:r>
        <w:rPr>
          <w:rStyle w:val="bookmark"/>
          <w:i/>
          <w:iCs/>
          <w:color w:val="1111EE"/>
          <w:sz w:val="27"/>
          <w:szCs w:val="27"/>
          <w:shd w:val="clear" w:color="auto" w:fill="FFD800"/>
        </w:rPr>
        <w:t>Указ</w:t>
      </w:r>
      <w:r>
        <w:rPr>
          <w:rStyle w:val="mark"/>
          <w:i/>
          <w:iCs/>
          <w:color w:val="1111EE"/>
          <w:sz w:val="27"/>
          <w:szCs w:val="27"/>
        </w:rPr>
        <w:t> Президента Российской Федерации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D7813" w:rsidRDefault="002D7813" w:rsidP="002D781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  <w:bookmarkStart w:id="0" w:name="_GoBack"/>
      <w:bookmarkEnd w:id="0"/>
    </w:p>
    <w:p w:rsidR="002D7813" w:rsidRDefault="002D7813" w:rsidP="002D781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p w:rsidR="002D7813" w:rsidRDefault="002D7813"/>
    <w:sectPr w:rsidR="002D7813" w:rsidSect="002D78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813"/>
    <w:rsid w:val="002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D8D0-BAF8-44CE-86A1-A9E61639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2D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2D7813"/>
  </w:style>
  <w:style w:type="paragraph" w:styleId="a3">
    <w:name w:val="Normal (Web)"/>
    <w:basedOn w:val="a"/>
    <w:uiPriority w:val="99"/>
    <w:unhideWhenUsed/>
    <w:rsid w:val="002D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D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D7813"/>
  </w:style>
  <w:style w:type="character" w:customStyle="1" w:styleId="cmd">
    <w:name w:val="cmd"/>
    <w:basedOn w:val="a0"/>
    <w:rsid w:val="002D7813"/>
  </w:style>
  <w:style w:type="character" w:styleId="a4">
    <w:name w:val="Hyperlink"/>
    <w:basedOn w:val="a0"/>
    <w:uiPriority w:val="99"/>
    <w:semiHidden/>
    <w:unhideWhenUsed/>
    <w:rsid w:val="002D7813"/>
    <w:rPr>
      <w:color w:val="0000FF"/>
      <w:u w:val="single"/>
    </w:rPr>
  </w:style>
  <w:style w:type="character" w:customStyle="1" w:styleId="ed">
    <w:name w:val="ed"/>
    <w:basedOn w:val="a0"/>
    <w:rsid w:val="002D7813"/>
  </w:style>
  <w:style w:type="paragraph" w:customStyle="1" w:styleId="i">
    <w:name w:val="i"/>
    <w:basedOn w:val="a"/>
    <w:rsid w:val="002D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D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16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17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71208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602188188" TargetMode="External"/><Relationship Id="rId23" Type="http://schemas.openxmlformats.org/officeDocument/2006/relationships/hyperlink" Target="http://pravo.gov.ru/proxy/ips/?docbody=&amp;prevDoc=102122053&amp;backlink=1&amp;&amp;nd=102549811" TargetMode="External"/><Relationship Id="rId28" Type="http://schemas.openxmlformats.org/officeDocument/2006/relationships/hyperlink" Target="http://pravo.gov.ru/proxy/ips/?docbody=&amp;prevDoc=102122053&amp;backlink=1&amp;&amp;nd=102158483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602188188" TargetMode="External"/><Relationship Id="rId27" Type="http://schemas.openxmlformats.org/officeDocument/2006/relationships/hyperlink" Target="http://pravo.gov.ru/proxy/ips/?docbody=&amp;prevDoc=102122053&amp;backlink=1&amp;&amp;nd=1021584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2021-06-25T07:06:00Z</dcterms:created>
  <dcterms:modified xsi:type="dcterms:W3CDTF">2021-06-25T07:06:00Z</dcterms:modified>
</cp:coreProperties>
</file>